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BFE" w:rsidRPr="00FF66BF" w:rsidRDefault="00851BFE" w:rsidP="00851BFE">
      <w:pPr>
        <w:pStyle w:val="paragraph"/>
        <w:spacing w:before="0" w:beforeAutospacing="0" w:after="0" w:afterAutospacing="0"/>
        <w:ind w:left="720"/>
        <w:textAlignment w:val="baseline"/>
        <w:rPr>
          <w:b/>
          <w:color w:val="00B050"/>
        </w:rPr>
      </w:pPr>
      <w:r>
        <w:rPr>
          <w:b/>
          <w:color w:val="00B050"/>
        </w:rPr>
        <w:t xml:space="preserve">20918-2019 </w:t>
      </w:r>
      <w:bookmarkStart w:id="0" w:name="_GoBack"/>
      <w:bookmarkEnd w:id="0"/>
      <w:r w:rsidRPr="00FF66BF">
        <w:rPr>
          <w:b/>
          <w:color w:val="00B050"/>
        </w:rPr>
        <w:t>Office of the Registrar</w:t>
      </w:r>
    </w:p>
    <w:p w:rsidR="00851BFE" w:rsidRPr="00FF66BF" w:rsidRDefault="00851BFE" w:rsidP="00851BFE">
      <w:pPr>
        <w:pStyle w:val="paragraph"/>
        <w:spacing w:before="0" w:beforeAutospacing="0" w:after="0" w:afterAutospacing="0"/>
        <w:textAlignment w:val="baseline"/>
      </w:pPr>
    </w:p>
    <w:p w:rsidR="00851BFE" w:rsidRPr="00FF66BF" w:rsidRDefault="00851BFE" w:rsidP="00851BFE">
      <w:pPr>
        <w:pStyle w:val="paragraph"/>
        <w:spacing w:before="0" w:beforeAutospacing="0" w:after="0" w:afterAutospacing="0"/>
        <w:ind w:left="720"/>
        <w:textAlignment w:val="baseline"/>
        <w:rPr>
          <w:color w:val="4472C4" w:themeColor="accent5"/>
        </w:rPr>
      </w:pPr>
      <w:r w:rsidRPr="00FF66BF">
        <w:rPr>
          <w:rStyle w:val="normaltextrun"/>
          <w:b/>
          <w:bCs/>
          <w:color w:val="4472C4" w:themeColor="accent5"/>
        </w:rPr>
        <w:t>The Assessment</w:t>
      </w:r>
      <w:r w:rsidRPr="00FF66BF">
        <w:rPr>
          <w:rStyle w:val="eop"/>
          <w:color w:val="4472C4" w:themeColor="accent5"/>
        </w:rPr>
        <w:t> </w:t>
      </w:r>
    </w:p>
    <w:p w:rsidR="00851BFE" w:rsidRPr="00FF66BF" w:rsidRDefault="00851BFE" w:rsidP="00851BFE">
      <w:pPr>
        <w:pStyle w:val="paragraph"/>
        <w:spacing w:before="0" w:beforeAutospacing="0" w:after="0" w:afterAutospacing="0"/>
        <w:ind w:left="720"/>
        <w:textAlignment w:val="baseline"/>
        <w:rPr>
          <w:color w:val="0070C0"/>
        </w:rPr>
      </w:pPr>
      <w:r w:rsidRPr="00FF66BF">
        <w:rPr>
          <w:color w:val="0070C0"/>
        </w:rPr>
        <w:t>The Registrar’s office to support students by certifying transcripts, posting degrees, reporting academic progress for financial aid eligibility, and more. Doing so depends to some extent on collaboration with faculty and college offices, whose grades and degree information inform the registrar’s work. To streamline the process and make transcripts, diplomas and eligibility reports available faster, the office undertook a massive effort to automate processes, reduce manual data entry, and increase and improve communication to faculty.</w:t>
      </w:r>
    </w:p>
    <w:p w:rsidR="00851BFE" w:rsidRPr="00FF66BF" w:rsidRDefault="00851BFE" w:rsidP="00851BFE">
      <w:pPr>
        <w:pStyle w:val="paragraph"/>
        <w:spacing w:before="0" w:beforeAutospacing="0" w:after="0" w:afterAutospacing="0"/>
        <w:ind w:left="720"/>
        <w:textAlignment w:val="baseline"/>
        <w:rPr>
          <w:rStyle w:val="normaltextrun"/>
          <w:color w:val="4472C4" w:themeColor="accent5"/>
        </w:rPr>
      </w:pPr>
    </w:p>
    <w:p w:rsidR="00851BFE" w:rsidRPr="00FF66BF" w:rsidRDefault="00851BFE" w:rsidP="00851BFE">
      <w:pPr>
        <w:pStyle w:val="paragraph"/>
        <w:spacing w:before="0" w:beforeAutospacing="0" w:after="0" w:afterAutospacing="0"/>
        <w:ind w:left="720"/>
        <w:textAlignment w:val="baseline"/>
        <w:rPr>
          <w:color w:val="4472C4" w:themeColor="accent5"/>
        </w:rPr>
      </w:pPr>
      <w:r w:rsidRPr="00FF66BF">
        <w:rPr>
          <w:rStyle w:val="normaltextrun"/>
          <w:b/>
          <w:bCs/>
          <w:color w:val="4472C4" w:themeColor="accent5"/>
        </w:rPr>
        <w:t>The Impact</w:t>
      </w:r>
      <w:r w:rsidRPr="00FF66BF">
        <w:rPr>
          <w:rStyle w:val="eop"/>
          <w:color w:val="4472C4" w:themeColor="accent5"/>
        </w:rPr>
        <w:t> </w:t>
      </w:r>
    </w:p>
    <w:p w:rsidR="00851BFE" w:rsidRPr="00FF66BF" w:rsidRDefault="00851BFE" w:rsidP="00851BFE">
      <w:pPr>
        <w:pStyle w:val="paragraph"/>
        <w:spacing w:before="0" w:beforeAutospacing="0" w:after="0" w:afterAutospacing="0"/>
        <w:ind w:left="720"/>
        <w:textAlignment w:val="baseline"/>
        <w:rPr>
          <w:color w:val="0070C0"/>
        </w:rPr>
      </w:pPr>
      <w:r w:rsidRPr="00FF66BF">
        <w:rPr>
          <w:color w:val="0070C0"/>
        </w:rPr>
        <w:t xml:space="preserve">A re-assessment following the changes showed impressive results. All grades </w:t>
      </w:r>
      <w:proofErr w:type="gramStart"/>
      <w:r w:rsidRPr="00FF66BF">
        <w:rPr>
          <w:color w:val="0070C0"/>
        </w:rPr>
        <w:t>were submitted</w:t>
      </w:r>
      <w:proofErr w:type="gramEnd"/>
      <w:r w:rsidRPr="00FF66BF">
        <w:rPr>
          <w:color w:val="0070C0"/>
        </w:rPr>
        <w:t xml:space="preserve"> three days earlier compared to the same period in the previous two years. Manual data entry for degree posting </w:t>
      </w:r>
      <w:proofErr w:type="gramStart"/>
      <w:r w:rsidRPr="00FF66BF">
        <w:rPr>
          <w:color w:val="0070C0"/>
        </w:rPr>
        <w:t>was reduced</w:t>
      </w:r>
      <w:proofErr w:type="gramEnd"/>
      <w:r w:rsidRPr="00FF66BF">
        <w:rPr>
          <w:color w:val="0070C0"/>
        </w:rPr>
        <w:t xml:space="preserve"> by 25%, making transcripts and diplomas available to students sooner and reducing overtime costs to the university. The staff have identified additional improvements that they will be reviewing for 2019-2020.</w:t>
      </w:r>
    </w:p>
    <w:p w:rsidR="00851BFE" w:rsidRPr="00FF66BF" w:rsidRDefault="00851BFE" w:rsidP="00851BFE">
      <w:pPr>
        <w:pStyle w:val="paragraph"/>
        <w:spacing w:before="0" w:beforeAutospacing="0" w:after="0" w:afterAutospacing="0"/>
        <w:ind w:left="720"/>
        <w:textAlignment w:val="baseline"/>
        <w:rPr>
          <w:rStyle w:val="normaltextrun"/>
          <w:bCs/>
          <w:color w:val="4472C4" w:themeColor="accent5"/>
        </w:rPr>
      </w:pPr>
    </w:p>
    <w:p w:rsidR="00851BFE" w:rsidRPr="00FF66BF" w:rsidRDefault="00851BFE" w:rsidP="00851BFE">
      <w:pPr>
        <w:pStyle w:val="paragraph"/>
        <w:spacing w:before="0" w:beforeAutospacing="0" w:after="0" w:afterAutospacing="0"/>
        <w:ind w:left="720"/>
        <w:textAlignment w:val="baseline"/>
        <w:rPr>
          <w:color w:val="4472C4" w:themeColor="accent5"/>
        </w:rPr>
      </w:pPr>
      <w:r w:rsidRPr="00FF66BF">
        <w:rPr>
          <w:rStyle w:val="normaltextrun"/>
          <w:b/>
          <w:bCs/>
          <w:color w:val="4472C4" w:themeColor="accent5"/>
        </w:rPr>
        <w:t>The Leader</w:t>
      </w:r>
      <w:r w:rsidRPr="00FF66BF">
        <w:rPr>
          <w:rStyle w:val="eop"/>
          <w:color w:val="4472C4" w:themeColor="accent5"/>
        </w:rPr>
        <w:t>s</w:t>
      </w:r>
    </w:p>
    <w:p w:rsidR="00851BFE" w:rsidRPr="00FF66BF" w:rsidRDefault="00851BFE" w:rsidP="00851BFE">
      <w:pPr>
        <w:spacing w:after="0"/>
        <w:ind w:left="720"/>
        <w:rPr>
          <w:color w:val="0070C0"/>
        </w:rPr>
      </w:pPr>
      <w:r w:rsidRPr="00FF66BF">
        <w:rPr>
          <w:color w:val="0070C0"/>
        </w:rPr>
        <w:t>Nancy Beckett</w:t>
      </w:r>
    </w:p>
    <w:p w:rsidR="00851BFE" w:rsidRPr="00FF66BF" w:rsidRDefault="00851BFE" w:rsidP="00851BFE">
      <w:pPr>
        <w:spacing w:after="0"/>
        <w:ind w:left="720"/>
        <w:rPr>
          <w:color w:val="0070C0"/>
        </w:rPr>
      </w:pPr>
      <w:r w:rsidRPr="00FF66BF">
        <w:rPr>
          <w:color w:val="0070C0"/>
        </w:rPr>
        <w:t xml:space="preserve">Ken Harris </w:t>
      </w:r>
    </w:p>
    <w:p w:rsidR="00851BFE" w:rsidRPr="00FF66BF" w:rsidRDefault="00851BFE" w:rsidP="00851BFE">
      <w:pPr>
        <w:spacing w:after="0"/>
        <w:ind w:left="720"/>
        <w:rPr>
          <w:color w:val="0070C0"/>
        </w:rPr>
      </w:pPr>
      <w:r w:rsidRPr="00FF66BF">
        <w:rPr>
          <w:color w:val="0070C0"/>
        </w:rPr>
        <w:t>Kurt Kruschinska</w:t>
      </w:r>
    </w:p>
    <w:p w:rsidR="00851BFE" w:rsidRPr="00FF66BF" w:rsidRDefault="00851BFE" w:rsidP="00851BFE">
      <w:pPr>
        <w:spacing w:after="0"/>
        <w:ind w:left="720"/>
        <w:rPr>
          <w:color w:val="0070C0"/>
        </w:rPr>
      </w:pPr>
      <w:r w:rsidRPr="00FF66BF">
        <w:rPr>
          <w:color w:val="0070C0"/>
        </w:rPr>
        <w:t>Mark Jacek</w:t>
      </w:r>
    </w:p>
    <w:p w:rsidR="00851BFE" w:rsidRPr="00FF66BF" w:rsidRDefault="00851BFE" w:rsidP="00851BFE">
      <w:pPr>
        <w:pStyle w:val="paragraph"/>
        <w:spacing w:before="0" w:beforeAutospacing="0" w:after="0" w:afterAutospacing="0"/>
        <w:ind w:left="720"/>
        <w:textAlignment w:val="baseline"/>
        <w:rPr>
          <w:color w:val="0070C0"/>
        </w:rPr>
      </w:pPr>
      <w:r w:rsidRPr="00FF66BF">
        <w:rPr>
          <w:color w:val="0070C0"/>
        </w:rPr>
        <w:t>Nancy McQuaide</w:t>
      </w:r>
    </w:p>
    <w:p w:rsidR="00851BFE" w:rsidRPr="00FF66BF" w:rsidRDefault="00851BFE" w:rsidP="00851BFE">
      <w:pPr>
        <w:spacing w:after="0"/>
        <w:ind w:left="720"/>
        <w:rPr>
          <w:color w:val="0070C0"/>
        </w:rPr>
      </w:pPr>
      <w:r w:rsidRPr="00FF66BF">
        <w:rPr>
          <w:color w:val="0070C0"/>
        </w:rPr>
        <w:t>Amanda Pender</w:t>
      </w:r>
    </w:p>
    <w:p w:rsidR="00851BFE" w:rsidRPr="00FF66BF" w:rsidRDefault="00851BFE" w:rsidP="00851BFE">
      <w:pPr>
        <w:spacing w:after="0"/>
        <w:ind w:left="720"/>
        <w:rPr>
          <w:color w:val="0070C0"/>
        </w:rPr>
      </w:pPr>
      <w:r w:rsidRPr="00FF66BF">
        <w:rPr>
          <w:color w:val="0070C0"/>
        </w:rPr>
        <w:t>Aaron Pobursky</w:t>
      </w:r>
    </w:p>
    <w:p w:rsidR="00072122" w:rsidRDefault="00851BFE"/>
    <w:sectPr w:rsidR="000721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BFE"/>
    <w:rsid w:val="00015637"/>
    <w:rsid w:val="00164290"/>
    <w:rsid w:val="00251170"/>
    <w:rsid w:val="002F0E74"/>
    <w:rsid w:val="0030519B"/>
    <w:rsid w:val="00464540"/>
    <w:rsid w:val="00555F0D"/>
    <w:rsid w:val="005612DF"/>
    <w:rsid w:val="006D3236"/>
    <w:rsid w:val="00851BFE"/>
    <w:rsid w:val="008A4453"/>
    <w:rsid w:val="00933923"/>
    <w:rsid w:val="00CA4804"/>
    <w:rsid w:val="00D77976"/>
    <w:rsid w:val="00E43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63DED"/>
  <w15:chartTrackingRefBased/>
  <w15:docId w15:val="{23BA5475-932A-4683-9A57-29292AB66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B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851BFE"/>
  </w:style>
  <w:style w:type="character" w:customStyle="1" w:styleId="eop">
    <w:name w:val="eop"/>
    <w:basedOn w:val="DefaultParagraphFont"/>
    <w:rsid w:val="00851BFE"/>
  </w:style>
  <w:style w:type="paragraph" w:customStyle="1" w:styleId="paragraph">
    <w:name w:val="paragraph"/>
    <w:basedOn w:val="Normal"/>
    <w:uiPriority w:val="99"/>
    <w:rsid w:val="00851BFE"/>
    <w:pPr>
      <w:spacing w:before="100" w:beforeAutospacing="1" w:after="100" w:afterAutospacing="1"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971</Characters>
  <Application>Microsoft Office Word</Application>
  <DocSecurity>0</DocSecurity>
  <Lines>8</Lines>
  <Paragraphs>2</Paragraphs>
  <ScaleCrop>false</ScaleCrop>
  <Company>Wayne State University</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Barrette</dc:creator>
  <cp:keywords/>
  <dc:description/>
  <cp:lastModifiedBy>Catherine Barrette</cp:lastModifiedBy>
  <cp:revision>1</cp:revision>
  <dcterms:created xsi:type="dcterms:W3CDTF">2019-11-21T21:24:00Z</dcterms:created>
  <dcterms:modified xsi:type="dcterms:W3CDTF">2019-11-21T21:25:00Z</dcterms:modified>
</cp:coreProperties>
</file>